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0cb1" w14:textId="f860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242 "О бюджете села Степное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2023-2025 годы" от 30 декабря 2022 года № 242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28 572,0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27 381,0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проведение ведомственной экспертизы технической документации на средний ремонт улиц села Степное;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ограждение скотомогильника в селе Степное.";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Степное Житикаринского района на 2023 год предусмотрены целевые текущие трансферты из областного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Степное.";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