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519e" w14:textId="9995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2022 года № 230 "О районном бюджете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31 июля 2023 года № 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2023-2025 годы" от 27 декабря 2022 года № 230 (зарегистрированное в Реестре государственной регистрации нормативных правовых актов за № 177541)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7 441 018,6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4 208 517,0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32 641,0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3 194 960,6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7 723 393,8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116 995,0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192 302,0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75 307,0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5 900,7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-405 270,9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405 270,9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28), 29), 30), 31)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32, 33)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текущий ремонт улицы Минская в селе Приречное Житикаринского района;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средний ремонт улиц Правонабережная, Степная, Октябрьская и Победы села Забеловка Житикаринского района;";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41), 42), 43), 44)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санаторно-курортное лечение для детей с инвалидностью с ментальными нарушениями;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строительство подводящего газопровода к микрорайонам Кенсай и 9 города Житикара Костанайской области;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строительство медицинского пункта в селе Милютинка Житикаринского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реконструкция канализационного коллектора Д600 от колодца гасителя до канализационных очистных сооружений (КОС) города Житикара Житикаринского района Костанайской области.";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