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077b" w14:textId="5360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Аккарга Житикаринского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28 декабря 2023 года № 105. Отменено решением маслихата Житикаринского района Костанайской области от 20 февраля 2024 года № 121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Житикаринского района Костанайской области от 20.02.2024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Аккарга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28 722,0 тысячи тенге, в том числе по: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650,0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28 072,0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28 722,0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бюджетных субвенций, передаваемых из районного бюджета бюджету села Аккарга на 2024 год, предусмотрен в сумме 27 448,0 тысяч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села Аккарга в районный бюджет на 2024 год составляет 0,0 тысяч тенге.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села Аккарга на 2024 год предусмотрены целевые текущие трансферты из республиканского бюджета, в том числе на: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на 2024 год.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села Аккарга на 2024 год предусмотрены целевые текущие трансферты из районного бюджета, в том числе на: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функционирования автомобильных дорог села Аккарга.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перечень бюджетных программ на очередной финансовый год в бюджете села Аккарга, не подлежащих секвестру не установлен.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Аккарга Житикаринского района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