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e48d" w14:textId="a13e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Пригородное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Пригородное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122 741,6 тысяча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4 491,0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118 250,6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128 329,7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Пригородное на 2024 год, предусмотрен в сумме 38 158,0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Пригородное в районный бюджет на 2024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Пригородное на 2024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Пригородное на 2024 год предусмотрены целевые текущие трансферты из областного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монтаж уличного освещения улиц села Пригородное;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ограждения в селе Пригородное;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 Достоевского (0,44 км), Жданова (0,305 км), Молодежная (0,27 км), Колесниченко (0,26 км) в селе Пригородное Житикаринского района Костанайской области.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c изменением, внесенным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села Пригородное на 2024 год предусмотрены целевые текущие трансферты из районного бюджета,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автомобильных дорог села Пригородное;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монтаж уличного освещения улиц села Пригородное;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технической документации на средний ремонт улиц села Пригородное;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ведомственной экспертизы технической документации на средний ремонт улиц села Пригородное.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c изменением, внесенным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перечень бюджетных программ на очередной финансовый год в бюджете села Пригородное, не подлежащих секвестру не установлен.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