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d60c" w14:textId="fc3d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Ырсай Житикаринского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28 декабря 2023 года № 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Ырсай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43 202,0 тысячи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1 417,0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41 785,0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43 202,0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Ырсай на 2024 год, предусмотрен в сумме 25 054,0 тысячи тенге.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Ырсай в районный бюджет на 2024 год составляет 0,0 тысяч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Ырсай на 2024 год предусмотрены целевые текущие трансферты из республиканского бюджета, в том числе на: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на 2024 год.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села Ырсай на 2024 год предусмотрены целевые текущие трансферты из областного бюджета, в том числе на: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средний ремонт улицы Набережная протяженностью 0,3 км в селе Ырсай Житикаринского района.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Ырсай на 2024 год предусмотрены целевые текущие трансферты из районного бюджета, в том числе на: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функционирования автомобильных дорог села Ырсай.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перечень бюджетных программ на очередной финансовый год в бюджете села Ырсай, не подлежащих секвестру не установлен.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Ырсай Житикаринского района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Ырсай Житикаринского района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Ырсай Житикаринского района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