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1720" w14:textId="e201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2022 года № 199 "О районном бюджете Камыстинского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5 декабря 2023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Камыстинского района на 2023-2025 годы" от 26 декабря 2022 года № 199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районный бюджет Камыстинского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3873135,3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1542446,6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10565,0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5531,0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2314592,7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3929263,1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3) чистое бюджетное кредитование – 5734,0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25316,0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6589,3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- 68451,1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6) финансирование дефицита (использование профицита) бюджета – 68451,1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