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01a" w14:textId="a5a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Алтынсарино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Алтынсарино Камыстинского района на 2024- 2026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91203,6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81655,6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91685,3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30195,0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24496,0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24396,0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