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eef4" w14:textId="1dae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Аралкольского сельского округа Камыстинского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декабря 2023 года № 136.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1. Утвердить бюджет Аралкольского сельского округа Камыстинского района на 2024- 2026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24199,9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22931,9 тысяча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25016,9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817,0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2. Учесть, что в бюджете Аралкольского сельского округа Камыстинского района предусмотрен объем субвенций, передаваемых из районного бюджета, в том числе на: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23240,0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21204,0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21700,0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3. Перечень бюджетных программ, не подлежащих секвестру в процессе исполнения сельских бюджетов на 2024 год отсутствует.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2024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26.11.2024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Аралкольского сельского округа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