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c9e1" w14:textId="015c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Алтынсарино Камыстинского района Костанайской области от 20 февраля 2023 года № 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Алтынсарино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площадью 1,1677 гектара, расположенном на землях населенного пункта села Алтынсарино, Камыстинского района, Костанайской области для эксплуатации трассы газопровода, построенной в ходе реализации проекта "Строительство газопровода высокого давления Камысты-Алтынсарино Камыстинского района с подключением сел Адаевка и Бестобе Костанайской области" целевое назначение "для обслуживания и эксплуатации газопровода высокого давления Камысты-Алтынсарино Камыстинского района с подключением сел Адаевка и Бестобе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Алтынсарино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Аведова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