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1010" w14:textId="1dd1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января 2020 года № 472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апреля 2023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27 января 2020 года № 472 (зарегистрировано в Реестре государственной регистрации нормативных правовых актов под № 8929)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