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ab0a" w14:textId="701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179 "О бюджетах села, сельских округов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июня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2023 - 2025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- 346 367,0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- 46 032,0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- 300 035,0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- 353 607,4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7 240,4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- 7 240,4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2023 год в сумме 70 533,0 тысяч тенге и целевые текущие трансферты в сумме 211 568,0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2023 - 2025 годы согласно приложениям 4, 5 и 6 соответственно, в том числе на 2023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- 29 624,0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- 23 560,0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- 32 024,9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2 400,9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- 2 400,9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2023 - 2025 годы согласно приложениям 7, 8 и 9 соответственно, в том числе на 2023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- 32 981,9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- 3 061,0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- 275,0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- 29 495,9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- 33 761,9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–780,0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2023 год в сумме 23 978,0 тысяч тенге и целевые текущие трансферты в сумме 5 517,9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2023 - 2025 годы согласно приложениям 10, 11 и 12 соответственно, в том числе на 2023 год в следующих объемах: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- 32 282,4 тысяч тенге, в том числе по: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- 4 305,0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- 27 827,4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- 33 719,6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–1 437,2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- 1 437,2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2023 год в сумме 22 677,0 тысяч тенге и целевые текущие трансферты в сумме 5 150,4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2023 - 2025 годы согласно приложениям 13, 14 и 15 соответственно, в том числе на 2023 год в следующих объемах: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- 29 469,0 тысяч тенге, в том числе по: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- 4 424,0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- 24 895,0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- 30 782,0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–1 313,0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-1 313,0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2023 - 2025 годы согласно приложениям 16, 17 и 18 соответственно, в том числе на 2023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- 192 944,0 тысяч тенге, в том числе по: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- 5 794,0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- 187 000,0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- 193 656,1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–712,1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- 712,1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2023 год в сумме 25 209,0 тысяч тенге и целевые текущие трансферты в сумме 161 791,0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2023 - 2025 годы согласно приложениям 19, 20 и 21 соответственно, в том числе на 2023 год в следующих объемах: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- 57 413,1 тысяч тенге, в том числе по: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- 5 025,0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- 52 238,1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- 59 886,6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–2 473,5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- 2 473,5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2023 год в сумме 23 847,0 тысяч тенге и целевые текущие трансферты в сумме 28 391,1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2023 - 2025 годы согласно приложениям 22, 23 и 24 соответственно, в том числе на 2023 год в следующих объемах: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- 40 870,0 тысяч тенге, в том числе по: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- 14 455,0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- 357,0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- 25 908,0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- 46 689,9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–5 819,9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- 5 819,9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2023 - 2025 годы согласно приложениям 25, 26 и 27 соответственно, в том числе на 2023 год в следующих объемах: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- 141 027,8 тысяч тенге, в том числе по: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- 16 462,0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- 124 415,8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- 144 853,2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–3 825,4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- 3 825,4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2023 год в сумме 29 826,0 тысяч тенге и целевые текущие трансферты в сумме 94 589,8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2023 - 2025 годы согласно приложениям 28, 29 и 30 соответственно, в том числе на 2023 год в следующих объемах: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- 40 356,1 тысяч тенге, в том числе по: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- 20 553,0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- 19 616,1 тысяч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- 46 461,7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6 105,6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- 6 105,6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2023 год в сумме 8 377,0 тысяч тенге и целевые текущие трансферты в сумме 11 239,1 тысяч тенге.";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2023 - 2025 годы согласно приложениям 31, 32 и 33 соответственно, в том числе на 2023 год в следующих объемах: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- 25 076,0 тысяч тенге, в том числе по: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- 3 263,0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- 21 751,0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- 25 704,9 тысяч тенге;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628,9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- 628,9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4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5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6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