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4c61" w14:textId="8d24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Наурзумского районного маслихата от 30 декабря 2022 года № 187 "О бюджете села Буревестник Наурзумского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23 ноября 2023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Буревестник Наурзумского района на 2023-2025 годы" от 30 декабря 2022 года № 187 (опубликовано 5 января 2023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176544)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села Буревестник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206356,7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10021,0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196335,7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212059,6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-5702,9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5702,9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5702,9 тысяч тенге;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