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21b8" w14:textId="9072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247 "О бюджете Веселоподольского сельского округа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24 апреля 2023 года № 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"О бюджете Веселоподольского сельского округа Сарыкольского района Костанайской области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Веселоподольского сельского округа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32 138,0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8 379,0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23 759,0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37 205,2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- 5 067,2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5 067,2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5 067,2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