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50a4" w14:textId="26c5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250 "О бюджете села Маяк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ноября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Маяк Сарыкольского района Костанайской области на 2023-2025 годы" от 30 декабря 2022 года № 250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Маяк Сарыкольского района на 2023-2025 годы согласно приложениям 1,2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33 104,9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1221,5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25 966,4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33 826,2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-721,3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721,3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–721,3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неиспользованных(недоиспользованных)целевых трансфертов,выделенных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