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393f" w14:textId="f403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27 декабря 2022 года № 205 "О районном бюджете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 ноября 2023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2023-2025 годы" от 27 декабря 2022 года № 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5 458 873,5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1 427 835,0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106 117,0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3 922 769,5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5 534 102,7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1 350,0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163 076,8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-239 656,0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239 656,0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ноября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теплоэнергетичиской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Нациогального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и10541,0нформации,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