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825c" w14:textId="0748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176 "О бюджетах села, сельских округов Федоровского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17 мая 2023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2023-2025 годы" от 28 декабря 2022 года № 176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275320,0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270013,0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276740,7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- 1420,7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1420,7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28610,0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27235,0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29042,6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-432,6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432,6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77691,0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2511,0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373,0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74807,0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79655,0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-1964,0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1964,0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2023-2025 годы согласно приложениям 10, 11 и 12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141560,0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4478,0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136933,0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142845,6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-1285,6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1285,6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2023-2025 годы согласно приложениям 13, 14 и 15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86906,0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3672,0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83234,0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87838,8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-932,8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932,8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2023-2025 годы согласно приложениям 16, 17 и 18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113036,0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2302,0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110678,0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114408,1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-1372,1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1372,1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2023-2025 годы согласно приложениям 19, 20 и 21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104140,0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4228,0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99912,0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104558,3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-418,3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418,3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2023-2025 годы согласно приложениям 22, 23 и 24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186280,0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2950,0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183330,0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194925,0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-8645,0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8645,0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2023-2025 годы согласно приложениям 25, 26 и 27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120572,4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1818,0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118754,4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121783,5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-1211,1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1211,1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2023-2025 годы согласно приложениям 28, 29 и 30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38749,0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2128,0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36543,0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39140,9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-391,9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391,9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2023-2025 годы согласно приложениям 31, 32 и 33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99088,0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13480,0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85608,0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105562,0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-6474,0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6474,0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2023-2025 годы согласно приложениям 34, 35 и 36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452079,4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64986,0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387093,4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457651,3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-5571,9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5571,9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2023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2023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2023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