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72cad" w14:textId="5972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в городе Павлодаре</w:t>
      </w:r>
    </w:p>
    <w:p>
      <w:pPr>
        <w:spacing w:after="0"/>
        <w:ind w:left="0"/>
        <w:jc w:val="both"/>
      </w:pPr>
      <w:r>
        <w:rPr>
          <w:rFonts w:ascii="Times New Roman"/>
          <w:b w:val="false"/>
          <w:i w:val="false"/>
          <w:color w:val="000000"/>
          <w:sz w:val="28"/>
        </w:rPr>
        <w:t>Постановление акимата города Павлодара Павлодарской области от 26 июня 2023 года № 847/2.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31 </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16) пункта 2 </w:t>
      </w:r>
      <w:r>
        <w:rPr>
          <w:rFonts w:ascii="Times New Roman"/>
          <w:b w:val="false"/>
          <w:i w:val="false"/>
          <w:color w:val="000000"/>
          <w:sz w:val="28"/>
        </w:rPr>
        <w:t xml:space="preserve">статьи 10-3 </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города Павлодара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согласно приложению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города Павлодара.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Павлодара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Иманзаипов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Павлодара</w:t>
            </w:r>
            <w:r>
              <w:br/>
            </w:r>
            <w:r>
              <w:rPr>
                <w:rFonts w:ascii="Times New Roman"/>
                <w:b w:val="false"/>
                <w:i w:val="false"/>
                <w:color w:val="000000"/>
                <w:sz w:val="20"/>
              </w:rPr>
              <w:t>от 26 июня 2023 года</w:t>
            </w:r>
            <w:r>
              <w:br/>
            </w:r>
            <w:r>
              <w:rPr>
                <w:rFonts w:ascii="Times New Roman"/>
                <w:b w:val="false"/>
                <w:i w:val="false"/>
                <w:color w:val="000000"/>
                <w:sz w:val="20"/>
              </w:rPr>
              <w:t>№ 847/2</w:t>
            </w:r>
          </w:p>
        </w:tc>
      </w:tr>
    </w:tbl>
    <w:bookmarkStart w:name="z6" w:id="4"/>
    <w:p>
      <w:pPr>
        <w:spacing w:after="0"/>
        <w:ind w:left="0"/>
        <w:jc w:val="left"/>
      </w:pPr>
      <w:r>
        <w:rPr>
          <w:rFonts w:ascii="Times New Roman"/>
          <w:b/>
          <w:i w:val="false"/>
          <w:color w:val="000000"/>
        </w:rPr>
        <w:t xml:space="preserve"> Правила предоставления коммунальных услуг в городе Павлодаре</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города Павлодар Павлодарской области от 24.04.2024 </w:t>
      </w:r>
      <w:r>
        <w:rPr>
          <w:rFonts w:ascii="Times New Roman"/>
          <w:b w:val="false"/>
          <w:i w:val="false"/>
          <w:color w:val="ff0000"/>
          <w:sz w:val="28"/>
        </w:rPr>
        <w:t>№ 470/1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5"/>
    <w:p>
      <w:pPr>
        <w:spacing w:after="0"/>
        <w:ind w:left="0"/>
        <w:jc w:val="left"/>
      </w:pPr>
      <w:r>
        <w:rPr>
          <w:rFonts w:ascii="Times New Roman"/>
          <w:b/>
          <w:i w:val="false"/>
          <w:color w:val="000000"/>
        </w:rPr>
        <w:t xml:space="preserve"> Глава 1. Общие положения</w:t>
      </w:r>
    </w:p>
    <w:bookmarkEnd w:id="5"/>
    <w:bookmarkStart w:name="z7"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в городе Павлодар (далее – Правила) разработаны в соответствии с подпунктом 10-15)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 и устанавливают порядок, предоставления и оплаты коммунальных услуг.</w:t>
      </w:r>
    </w:p>
    <w:bookmarkEnd w:id="6"/>
    <w:bookmarkStart w:name="z8"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Start w:name="z9" w:id="8"/>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8"/>
    <w:bookmarkStart w:name="z10" w:id="9"/>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9"/>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Start w:name="z11" w:id="10"/>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10"/>
    <w:bookmarkStart w:name="z12" w:id="11"/>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11"/>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Start w:name="z13" w:id="12"/>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12"/>
    <w:bookmarkStart w:name="z14" w:id="13"/>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1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Start w:name="z15" w:id="14"/>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14"/>
    <w:bookmarkStart w:name="z16" w:id="15"/>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15"/>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Start w:name="z17" w:id="1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16"/>
    <w:bookmarkStart w:name="z18" w:id="1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17"/>
    <w:bookmarkStart w:name="z19" w:id="1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18"/>
    <w:bookmarkStart w:name="z20" w:id="1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19"/>
    <w:bookmarkStart w:name="z21" w:id="2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20"/>
    <w:bookmarkStart w:name="z22" w:id="2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 случаев приемки и ввода объектов строительства в эксплуатацию, либо самостоятельной установки потребителем.</w:t>
      </w:r>
    </w:p>
    <w:bookmarkEnd w:id="21"/>
    <w:bookmarkStart w:name="z23" w:id="22"/>
    <w:p>
      <w:pPr>
        <w:spacing w:after="0"/>
        <w:ind w:left="0"/>
        <w:jc w:val="both"/>
      </w:pPr>
      <w:r>
        <w:rPr>
          <w:rFonts w:ascii="Times New Roman"/>
          <w:b w:val="false"/>
          <w:i w:val="false"/>
          <w:color w:val="000000"/>
          <w:sz w:val="28"/>
        </w:rPr>
        <w:t xml:space="preserve">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w:t>
      </w:r>
    </w:p>
    <w:bookmarkEnd w:id="22"/>
    <w:bookmarkStart w:name="z24" w:id="2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23"/>
    <w:bookmarkStart w:name="z25" w:id="2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2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p>
      <w:pPr>
        <w:spacing w:after="0"/>
        <w:ind w:left="0"/>
        <w:jc w:val="both"/>
      </w:pPr>
      <w:r>
        <w:rPr>
          <w:rFonts w:ascii="Times New Roman"/>
          <w:b w:val="false"/>
          <w:i w:val="false"/>
          <w:color w:val="000000"/>
          <w:sz w:val="28"/>
        </w:rPr>
        <w:t>
      1)при воздушном ответвлении - на контактах подключения питающей линии на проходных или конечных изоляторах, установленных на опоре;</w:t>
      </w:r>
    </w:p>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Start w:name="z26" w:id="25"/>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25"/>
    <w:bookmarkStart w:name="z27" w:id="26"/>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26"/>
    <w:bookmarkStart w:name="z28" w:id="27"/>
    <w:p>
      <w:pPr>
        <w:spacing w:after="0"/>
        <w:ind w:left="0"/>
        <w:jc w:val="both"/>
      </w:pPr>
      <w:r>
        <w:rPr>
          <w:rFonts w:ascii="Times New Roman"/>
          <w:b w:val="false"/>
          <w:i w:val="false"/>
          <w:color w:val="000000"/>
          <w:sz w:val="28"/>
        </w:rPr>
        <w:t xml:space="preserve">
      19. Ответственность за конфиденциальность персональных данных о потребителях возлагается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w:t>
      </w:r>
    </w:p>
    <w:bookmarkEnd w:id="27"/>
    <w:bookmarkStart w:name="z29" w:id="28"/>
    <w:p>
      <w:pPr>
        <w:spacing w:after="0"/>
        <w:ind w:left="0"/>
        <w:jc w:val="both"/>
      </w:pPr>
      <w:r>
        <w:rPr>
          <w:rFonts w:ascii="Times New Roman"/>
          <w:b w:val="false"/>
          <w:i w:val="false"/>
          <w:color w:val="000000"/>
          <w:sz w:val="28"/>
        </w:rPr>
        <w:t>
      20. Потребитель:</w:t>
      </w:r>
    </w:p>
    <w:bookmarkEnd w:id="28"/>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Start w:name="z30" w:id="29"/>
    <w:p>
      <w:pPr>
        <w:spacing w:after="0"/>
        <w:ind w:left="0"/>
        <w:jc w:val="both"/>
      </w:pPr>
      <w:r>
        <w:rPr>
          <w:rFonts w:ascii="Times New Roman"/>
          <w:b w:val="false"/>
          <w:i w:val="false"/>
          <w:color w:val="000000"/>
          <w:sz w:val="28"/>
        </w:rPr>
        <w:t>
      21. Поставщик:</w:t>
      </w:r>
    </w:p>
    <w:bookmarkEnd w:id="29"/>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Start w:name="z31" w:id="30"/>
    <w:p>
      <w:pPr>
        <w:spacing w:after="0"/>
        <w:ind w:left="0"/>
        <w:jc w:val="left"/>
      </w:pPr>
      <w:r>
        <w:rPr>
          <w:rFonts w:ascii="Times New Roman"/>
          <w:b/>
          <w:i w:val="false"/>
          <w:color w:val="000000"/>
        </w:rPr>
        <w:t xml:space="preserve"> Глава 4. Порядок расчета и оплаты коммунальных услуг</w:t>
      </w:r>
    </w:p>
    <w:bookmarkEnd w:id="30"/>
    <w:bookmarkStart w:name="z32" w:id="31"/>
    <w:p>
      <w:pPr>
        <w:spacing w:after="0"/>
        <w:ind w:left="0"/>
        <w:jc w:val="both"/>
      </w:pPr>
      <w:r>
        <w:rPr>
          <w:rFonts w:ascii="Times New Roman"/>
          <w:b w:val="false"/>
          <w:i w:val="false"/>
          <w:color w:val="000000"/>
          <w:sz w:val="28"/>
        </w:rPr>
        <w:t xml:space="preserve">
      22.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Типовым правилам.</w:t>
      </w:r>
    </w:p>
    <w:bookmarkEnd w:id="31"/>
    <w:bookmarkStart w:name="z33" w:id="32"/>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32"/>
    <w:bookmarkStart w:name="z34" w:id="33"/>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33"/>
    <w:bookmarkStart w:name="z35" w:id="34"/>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4"/>
    <w:bookmarkStart w:name="z36" w:id="35"/>
    <w:p>
      <w:pPr>
        <w:spacing w:after="0"/>
        <w:ind w:left="0"/>
        <w:jc w:val="both"/>
      </w:pPr>
      <w:r>
        <w:rPr>
          <w:rFonts w:ascii="Times New Roman"/>
          <w:b w:val="false"/>
          <w:i w:val="false"/>
          <w:color w:val="000000"/>
          <w:sz w:val="28"/>
        </w:rPr>
        <w:t xml:space="preserve">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35"/>
    <w:bookmarkStart w:name="z37" w:id="36"/>
    <w:p>
      <w:pPr>
        <w:spacing w:after="0"/>
        <w:ind w:left="0"/>
        <w:jc w:val="both"/>
      </w:pPr>
      <w:r>
        <w:rPr>
          <w:rFonts w:ascii="Times New Roman"/>
          <w:b w:val="false"/>
          <w:i w:val="false"/>
          <w:color w:val="000000"/>
          <w:sz w:val="28"/>
        </w:rPr>
        <w:t xml:space="preserve">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36"/>
    <w:bookmarkStart w:name="z38" w:id="37"/>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37"/>
    <w:bookmarkStart w:name="z39" w:id="38"/>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38"/>
    <w:bookmarkStart w:name="z40" w:id="3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39"/>
    <w:bookmarkStart w:name="z41" w:id="4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40"/>
    <w:bookmarkStart w:name="z42" w:id="41"/>
    <w:p>
      <w:pPr>
        <w:spacing w:after="0"/>
        <w:ind w:left="0"/>
        <w:jc w:val="left"/>
      </w:pPr>
      <w:r>
        <w:rPr>
          <w:rFonts w:ascii="Times New Roman"/>
          <w:b/>
          <w:i w:val="false"/>
          <w:color w:val="000000"/>
        </w:rPr>
        <w:t xml:space="preserve"> Глава 5. Порядок разрешения разногласий</w:t>
      </w:r>
    </w:p>
    <w:bookmarkEnd w:id="41"/>
    <w:bookmarkStart w:name="z43" w:id="4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42"/>
    <w:bookmarkStart w:name="z44" w:id="4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43"/>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Start w:name="z45" w:id="44"/>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44"/>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Start w:name="z46" w:id="45"/>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5"/>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Start w:name="z47" w:id="46"/>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46"/>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Start w:name="z48" w:id="47"/>
    <w:p>
      <w:pPr>
        <w:spacing w:after="0"/>
        <w:ind w:left="0"/>
        <w:jc w:val="left"/>
      </w:pPr>
      <w:r>
        <w:rPr>
          <w:rFonts w:ascii="Times New Roman"/>
          <w:b/>
          <w:i w:val="false"/>
          <w:color w:val="000000"/>
        </w:rPr>
        <w:t xml:space="preserve"> Глава 6. Заключительные положения</w:t>
      </w:r>
    </w:p>
    <w:bookmarkEnd w:id="47"/>
    <w:bookmarkStart w:name="z49" w:id="48"/>
    <w:p>
      <w:pPr>
        <w:spacing w:after="0"/>
        <w:ind w:left="0"/>
        <w:jc w:val="both"/>
      </w:pPr>
      <w:r>
        <w:rPr>
          <w:rFonts w:ascii="Times New Roman"/>
          <w:b w:val="false"/>
          <w:i w:val="false"/>
          <w:color w:val="000000"/>
          <w:sz w:val="28"/>
        </w:rPr>
        <w:t>
      37.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48"/>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Типовым правилам</w:t>
            </w:r>
            <w:r>
              <w:br/>
            </w:r>
            <w:r>
              <w:rPr>
                <w:rFonts w:ascii="Times New Roman"/>
                <w:b w:val="false"/>
                <w:i w:val="false"/>
                <w:color w:val="000000"/>
                <w:sz w:val="20"/>
              </w:rPr>
              <w:t>предоставления</w:t>
            </w:r>
            <w:r>
              <w:br/>
            </w:r>
            <w:r>
              <w:rPr>
                <w:rFonts w:ascii="Times New Roman"/>
                <w:b w:val="false"/>
                <w:i w:val="false"/>
                <w:color w:val="000000"/>
                <w:sz w:val="20"/>
              </w:rPr>
              <w:t>коммунальных услуг</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Біріңғай төлем құжаты/Единый платежный документ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w:t>
            </w:r>
          </w:p>
          <w:p>
            <w:pPr>
              <w:spacing w:after="20"/>
              <w:ind w:left="20"/>
              <w:jc w:val="both"/>
            </w:pPr>
            <w:r>
              <w:rPr>
                <w:rFonts w:ascii="Times New Roman"/>
                <w:b w:val="false"/>
                <w:i w:val="false"/>
                <w:color w:val="000000"/>
                <w:sz w:val="20"/>
              </w:rPr>
              <w:t>
Наименование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Оплата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w:t>
            </w:r>
          </w:p>
          <w:p>
            <w:pPr>
              <w:spacing w:after="20"/>
              <w:ind w:left="20"/>
              <w:jc w:val="both"/>
            </w:pPr>
            <w:r>
              <w:rPr>
                <w:rFonts w:ascii="Times New Roman"/>
                <w:b w:val="false"/>
                <w:i w:val="false"/>
                <w:color w:val="000000"/>
                <w:sz w:val="20"/>
              </w:rPr>
              <w:t>
Предыдущие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w:t>
            </w:r>
          </w:p>
          <w:p>
            <w:pPr>
              <w:spacing w:after="20"/>
              <w:ind w:left="20"/>
              <w:jc w:val="both"/>
            </w:pPr>
            <w:r>
              <w:rPr>
                <w:rFonts w:ascii="Times New Roman"/>
                <w:b w:val="false"/>
                <w:i w:val="false"/>
                <w:color w:val="000000"/>
                <w:sz w:val="20"/>
              </w:rPr>
              <w:t>
Текущие показания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количество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p>
            <w:pPr>
              <w:spacing w:after="20"/>
              <w:ind w:left="20"/>
              <w:jc w:val="both"/>
            </w:pPr>
            <w:r>
              <w:rPr>
                <w:rFonts w:ascii="Times New Roman"/>
                <w:b w:val="false"/>
                <w:i w:val="false"/>
                <w:color w:val="000000"/>
                <w:sz w:val="20"/>
              </w:rPr>
              <w:t>
стоимость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p>
            <w:pPr>
              <w:spacing w:after="20"/>
              <w:ind w:left="20"/>
              <w:jc w:val="both"/>
            </w:pPr>
            <w:r>
              <w:rPr>
                <w:rFonts w:ascii="Times New Roman"/>
                <w:b w:val="false"/>
                <w:i w:val="false"/>
                <w:color w:val="000000"/>
                <w:sz w:val="20"/>
              </w:rPr>
              <w:t>
электрмен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 водоснабжение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p>
            <w:pPr>
              <w:spacing w:after="20"/>
              <w:ind w:left="20"/>
              <w:jc w:val="both"/>
            </w:pPr>
            <w:r>
              <w:rPr>
                <w:rFonts w:ascii="Times New Roman"/>
                <w:b w:val="false"/>
                <w:i w:val="false"/>
                <w:color w:val="000000"/>
                <w:sz w:val="20"/>
              </w:rPr>
              <w:t>
Сумен жабдықтау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/Обслуживание лифтов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Төлеу мерзімі " " жыл/Срок оплаты " " года</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