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05ac" w14:textId="b07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Жолболдинского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100/13.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2024-2026 годы согласно приложениям 1,2 и 3 соответственно, в том числе на 2024 год в следующих объемах;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129062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- 126662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157/25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Жолболдинского сельского округа объем субвенций, передаваемых из районного бюджета в сумме 46892 тыс.тенге.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Актогайского районого маслихата по вопросам бюджетной политики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157/25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