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834" w14:textId="b0a4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16 марта 2018 года № 152/25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113/13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16 марта 2018 года № 152/25 "Об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 (зарегистрированное в Реестре государственной регистрации нормативных правовых актов под № 5937)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Баянаульского районного маслихата", утвержденную данным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 действует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 руководителя аппарата Баянаульского районного маслихата.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Баянаульского районного маслихата" (далее – руководитель аппарата маслихата Баянаульского районного маслихата и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Баянаульского районного маслихата",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Баянаульского районного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Баянаульского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Баянаульского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Баянаульского районного маслихата и направленные на повышение эффективности деятельности государственного учреждения "Аппарат Баянаульского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Баянаульского районного маслихата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Баянаульского районного маслихата"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службы управления персоналом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Баянаульского районного маслихата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Баянаульского районного маслихата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Баянаульского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Баянаульского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учреждения "Аппарат Баянаульского районного маслихата".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Баянаульского районного маслихата",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Баянаульского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Баянаульского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учреждении "Аппарат Баянаульского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Баянаульского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Баянаульского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Баянаульского районного маслихата"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