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82d2" w14:textId="28a8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21 декабря 2022 года № 212/7 "О Железинском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28 апреля 2023 года № 14/8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2023-2025 годы" от 21 декабря 2022 года № 212/7 (зарегистрировано в Реестре государственной регистрации нормативных правовых актов под № 175767)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Железинский районный бюджет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4841819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1548454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129851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3143954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5148005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27655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- 367541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367541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2023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119720 тысяч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39709 тысяч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64169 тысяч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1915 тысяч тенге –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4210 тысяч тенге – на проведение мероприятий по освещению населенных пунктов.";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Железинского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Железинского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212/7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Железинского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Железинского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212/7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Железинского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