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ebaa" w14:textId="8d4e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28 декабря 2022 года № 223/7 "О бюджете сельских округов Железинского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12 мая 2023 года № 24/8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бюджете сельских округов Железинского района на 2023-2025 годы" от 28 декабря 2022 года № 223/7 (зарегистрированное в Реестре государственной регистрации нормативных правовых актов за № 176262)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Актауского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33976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Алакольского сельского округа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Башмачинского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45484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Веселорощинского сельского округа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161920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Енбекшинского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Железинского сельского округа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190337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151296тысяч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Казахстанского сельского округа на 2023-2025 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Лесного сельского округа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37979тысяч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Михайловского сельского округа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–74796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68439тысяч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82751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7955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Новомирского сельского округа на 2023-2025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Озерновского сельского округа на 2023-2025 годы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33157тысяч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Прииртышского сельского округа на 2023-2025 годы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нулю.".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Железинского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