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89f5" w14:textId="1f68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Иртышском районном бюджете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22 декабря 2023 года № 43-12-8.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2024 – 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5637056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1153934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4463468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6586927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39952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989823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80-22-8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Иртышском районном бюджете на 2024 год объем субвенции, передаваемой из областного бюджета в сумме 987036 тысяч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субвенций, передаваемых из районного бюджета в бюджеты сел и сельских округов Иртышского района в общей сумме 360422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14633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27360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25283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29826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84189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31192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24808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26938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28606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13263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Селетинский сельский округ – 28024 тысячи тенге.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районном бюджете целевые текущие трансферты на 2024 год бюджетам сҰл и сельских округов Иртышского района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174240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6087 тысяч тенге – на текущий ремонт уличного освещения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52736 тысяч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532504 тысячи тенге – на капитальный и средний ремонт автомобильных дорог в сельских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Иртышского районного маслихата Павлодарской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80-22-8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бюджетам сел и сельских округов Иртышского района определяется на основании постановления акимата района.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2024 год резерв местного исполнительного органа района в сумме 23871 тысяча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2024 год (с изменениями)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Иртышского районного маслихата Павлодарской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80-22-8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