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2307" w14:textId="14e2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26 декабря 2022 года № 1/34 "О бюджете сельских округов района Тереңкөл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8 ноября 2023 года № 1/9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сельских округов района Тереңкөл на 2023-2025 годы" от 26 декабря 2022 года № 1/34 (зарегистрированное в Реестре государственной регистрации нормативных правовых актов под № 175939),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Байконысского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355 696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10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Берегового сельского округа на 2023-2025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55 874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429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Бобровского сельского округа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70 393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330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Верненского сельского округа на 2023-2025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1 464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Воскресенского сельского округа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68 258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3 519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Жанакурлысского сельского округа на 2023-2025 годы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65 004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Ивановского сельского округа на 2023-2025 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Калиновского сельского округа на 2023-2025 годы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Октябрьского сельского округа на 2023-2025 годы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7 519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62 297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Песчанского сельского округа на 2023-2025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109 813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112 004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Теренкольского сельского округа на 2023-2025 годы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154 601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75 933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7 358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Федоровского сельского округа на 2023-2025 годы согласно приложениям 34, 35 и 36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Учесть целевые текущие трансферты на 2023 год в бюджете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304 684 тысячи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37 969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20 262 тысячи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50 917 тысяч тенге – на проведение капитального, среднего и текущего ремонтов автомобильных дорог,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34 349 тысяч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2 618 тысяч тенге – на капитальные расходы государственных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3 327 тысяч тенге – на обеспечения функционирования автомобильных дорог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7 970 тысяч тенге – на текущие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5 108 тысяч тенге – на оплату электроэнергии, в связи с увеличением тарифа.";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 2023 года 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