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022a" w14:textId="88f0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Шакатского cельского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Шакатского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21/185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Шакатского cельского округа на 2024 год объем субвенции, передаваемой из районного бюджета в сумме 34 884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