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8754" w14:textId="43b8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Шакатского cельского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Шакатского cельского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121 881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121 881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Шакатского cельского округа на 2024 год объем субвенции, передаваемой из районного бюджета в сумме 34 884 тысячи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cельского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cельского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