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90da" w14:textId="9fd9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26 декабря 2022 года № 1 "Об утверждении бюджета города Петропавловск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25 августа 2023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"Об утверждении бюджета города Петропавловска на 2023-2025 годы" от 26 декабря 2022 года № 1 (зарегистрировано в Реестре государственной регистрации нормативных правовых актов под № 176149)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Петропавловска на 2023 – 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58 276 326,9 тысячи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26 108 381,0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409 074,0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9 662 899,7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22 095 972,2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64 920 586,6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-350 000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6 294 259,7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-6 294 259,7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15 433 771,3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12 565 063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3 425 551,4.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Петропавловского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 № 2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58 276 326,9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КПН,с юридических лиц, за исключением поступлений от субъектов крупного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КПН,с юридических лиц, за исключением поступлений от субьектов крупного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15 202 847,8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2 358 439,2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9 662 899,7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9 226 899,7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9 226 899,7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22 095 972,2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22 095 972,2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22 095 972,2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64 920 586,6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1 954 797,2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3 232 316,8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3 232 316,8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35 566 409,0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23 516 719,5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16 726 119,7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6 790 599,8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12 001 498,5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теплоэнергетической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1 170 648,1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736 757,2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1 496 939,6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1 496 939,6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строительства, архитектуры и градостроительства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10 302 025,6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10 302 025,6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4 566 885,6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3 186 152,4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6 685 348,4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6 685 348,4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6 461 168,1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 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-6 294 259,7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6 294 259,7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15 433 771,3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15 433 771,3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15 433 771,3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3 425 551,4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3 425 551,4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3 425 551,4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