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a278" w14:textId="056a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11 июля 2022 года № 7-19-5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21 апреля 2023 года № 8-2-17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от 11 июля 2022 года № 7-19-5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2023 года № 8-2-17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(далее – аппарат маслихата).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Айыртауского районного маслихата;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кадровым вопросам и работе с депутатами (далее – главный специалист по кадрам),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кадрам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по кадрам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по кадрам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по кадрам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по кадрам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главный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кадрам.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главный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главным специалистом по кадрам.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кадрам, для каждого оцениваемого лица.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кадрам организовывает деятельность калибровочной сессии.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