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08e2" w14:textId="f0b0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82 354,4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9 302,0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73 052,4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84 226,9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1 872,5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1 872,5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21 276,0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50 700,4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8-20-7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76,0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2024-2026 годы.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2024 жылға арналған облыстық бюджеттен ауылдық округ бюджетіне берілетін нысаналы трансферттер 1 000,0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8-11-11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1 872,5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