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b592" w14:textId="c8bb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26/297 "Об утверждении бюджета Бескудукского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апреля 2023 года № 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2023-2025 годы" от 30 декабря 2022 года № 26/297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Бескудукского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- 31 818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- 3 201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- 4 743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- 23 874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- 32 107,9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- 289,9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Бескудукского сельского округа за счет свободных остатков бюджетных средств, сложившихся на 1 января 2023 года, возврат целевых трансфертов, выделенных из областного бюджета в сумме 0,1 тысяч тенге, из районного бюджета в сумме 0,2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Бескудукского сельского округа расходы за счет свободных остатков, сложившихся на начало финансового года в сумме 289,6 тысяч тенге,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Бескудукского сельского округа Есильского района Северо-Казахстанской области на 2023 год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работы по очистке территории от крупногабаритного мусора;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автотранспорта.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2023-2025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26/297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