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688b" w14:textId="dce6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2022 года № 26/306 "Об утверждении бюджета Покровского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14 апреля 2023 года № 3/25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Есильского района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2023-2025 годы" от 30 декабря 2022 года № 26/306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Покровского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- 55 583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- 10 306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- 45 277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- 59 575,6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- 3 992,6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- 3 992,6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-3 992,6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бюджете Покровского сельского округа возврат неиспользованых (недоиспользованых) целевых трансфертов в сумме 0,6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Покровского сельского округа расходы за счет свободных остатков бюджетных средств, сложившихся на начало финансового года в сумме 3 992 тысяч тенге, согласно приложению 4.";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Предусмотреть в бюджете Покровского сельского округа Есильского района Северо-Казахстанской области на 2023 год объемы целевых текущих трансфертов выделенных из районного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ФОТ и текущие расходы Дома культуры в селе Покровка;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детской игровой площадки в селе Енбек;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автотранспортного средства.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2023-2025 годы.";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26/306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26/306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 и возврат неиспользованных (недоиспользованных) целевых трансфертов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