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eb3a" w14:textId="c3ce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26/301 "Об утверждении бюджета Заречного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июня 2023 года № 5/65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2023-2025 годы" от 30 декабря 2022 года № 26/301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- 234 710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- 228 546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- 234 948,8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Карагаш;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объявление конкурса по "Капитальный ремонт здания клуба по адресу: Северо-Казахстанская область Есильский район село Чириковка улица Парковая, 14";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бонусов по результатам оценки за 2021 год;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пяти селах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качества материалов и работ при среднем ремонте внутрипоселковых дорог в селе Чириковка;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селах сельского округа.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2023-2025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5/65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