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b6e6" w14:textId="09eb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26 декабря 2022 года № 25/284 "Об утверждении бюджета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2023-2025 годы" от 26 декабря 2022 года № 25/284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Есильского района Северо-Казахстанской области на 2023-2025 годы,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- 4 321 702,9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- 1 195 911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- 28 992,2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- 26 060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- 3 070 739,7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- 4 407 266,6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- 8 817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- 62 100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- 53 283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- 104 380,7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- 104 380,7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- 62 100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- 53 283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- 95 563,7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в бюджете района на 2023 год расходы на обслуживание долга местных исполнительных органов и иных платежей по займам из областного бюджета в сумме 48,2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Чириковка Заречного сельского округа Есильского района;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культурно-досугового центра в селе Николаевка Николаевского сельского округа Есильского района.";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Есильского района на 2023 год в сумме 20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25/284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4 321 702,9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3 070 739,7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Функциона- 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3 503 ,5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