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1d11" w14:textId="3b21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15 августа 2023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выписки из протокольного решения районной земельной комиссии № 22 от 14 июля 2022 года,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12 октября 2031 года, без изъятия земельных участков у собственников и землепользователей, товариществу с ограниченной ответственностью "SilkNetCom" на земельный участок общей площадью 9,59 гектар для эксплуатации волоконно-оптической линии связи "ст.Петропавловск - с.Вагулино" в Вагулинском, Лесном и Якорьском сельских округах Кызылжарского района Северо-Казахстанской области согласно приложения.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"Кызылжарский районный отдел земельных отношений" в установленном законодательством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Кызылжарского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Кызылжарского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218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"SilkNetCom"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угодьям: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посто-ронние земле-пользо-ватели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естест-венные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Комму-нальное государ-ственное учреждение "Лесное хозяйство Соколо-вское" акимата Северо-Казахстанской области Управления природных ресурсов и регули-рования природо-пользования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ответствен-ностью "Астық сату компаниясы"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15-220-101-125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"Витязь", глава Корнев Герман Сергеевич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15-220-101-108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"Якорь-СК"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"Якорь-Агро"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хозяйство, глава Очеретенко Владимир Николаевич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"Якорь-Агро"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15-220-107-052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округу: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