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e335" w14:textId="154e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Авангардского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569 527,3 тысяч тенге:</w:t>
      </w:r>
    </w:p>
    <w:bookmarkEnd w:id="3"/>
    <w:bookmarkStart w:name="z9" w:id="4"/>
    <w:p>
      <w:pPr>
        <w:spacing w:after="0"/>
        <w:ind w:left="0"/>
        <w:jc w:val="both"/>
      </w:pPr>
      <w:r>
        <w:rPr>
          <w:rFonts w:ascii="Times New Roman"/>
          <w:b w:val="false"/>
          <w:i w:val="false"/>
          <w:color w:val="000000"/>
          <w:sz w:val="28"/>
        </w:rPr>
        <w:t>
      налоговые поступления – 4 004,5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565 522,8 тысяч тенге;</w:t>
      </w:r>
    </w:p>
    <w:bookmarkEnd w:id="7"/>
    <w:bookmarkStart w:name="z13" w:id="8"/>
    <w:p>
      <w:pPr>
        <w:spacing w:after="0"/>
        <w:ind w:left="0"/>
        <w:jc w:val="both"/>
      </w:pPr>
      <w:r>
        <w:rPr>
          <w:rFonts w:ascii="Times New Roman"/>
          <w:b w:val="false"/>
          <w:i w:val="false"/>
          <w:color w:val="000000"/>
          <w:sz w:val="28"/>
        </w:rPr>
        <w:t>
      2) затраты – 570 022,7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-495,4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495,4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495,4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12-4</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w:t>
      </w:r>
    </w:p>
    <w:bookmarkEnd w:id="20"/>
    <w:bookmarkStart w:name="z26" w:id="21"/>
    <w:p>
      <w:pPr>
        <w:spacing w:after="0"/>
        <w:ind w:left="0"/>
        <w:jc w:val="both"/>
      </w:pPr>
      <w:r>
        <w:rPr>
          <w:rFonts w:ascii="Times New Roman"/>
          <w:b w:val="false"/>
          <w:i w:val="false"/>
          <w:color w:val="000000"/>
          <w:sz w:val="28"/>
        </w:rPr>
        <w:t>
      Авангардского сельского округа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Авангардского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Авангардского сельского округа;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Авангардского сельского округа;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3. Учесть, что в бюджете сельского округа на 2024 год предусмотрен объем субвенции, передаваемой из районного бюджета в бюджет округа в сумме 180 400,0 тысяч тенге.</w:t>
      </w:r>
    </w:p>
    <w:bookmarkEnd w:id="31"/>
    <w:bookmarkStart w:name="z37" w:id="32"/>
    <w:p>
      <w:pPr>
        <w:spacing w:after="0"/>
        <w:ind w:left="0"/>
        <w:jc w:val="both"/>
      </w:pPr>
      <w:r>
        <w:rPr>
          <w:rFonts w:ascii="Times New Roman"/>
          <w:b w:val="false"/>
          <w:i w:val="false"/>
          <w:color w:val="000000"/>
          <w:sz w:val="28"/>
        </w:rPr>
        <w:t>
      4. Учесть в бюджете Авангардского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bookmarkStart w:name="z38" w:id="33"/>
    <w:p>
      <w:pPr>
        <w:spacing w:after="0"/>
        <w:ind w:left="0"/>
        <w:jc w:val="both"/>
      </w:pPr>
      <w:r>
        <w:rPr>
          <w:rFonts w:ascii="Times New Roman"/>
          <w:b w:val="false"/>
          <w:i w:val="false"/>
          <w:color w:val="000000"/>
          <w:sz w:val="28"/>
        </w:rPr>
        <w:t>
      5. Учесть в бюджете Авангардского сельского округа на 2024 год поступление текущих трансфертов из областного бюджета на средний ремонт внутрипоселковых дорог в селе Полтавка.</w:t>
      </w:r>
    </w:p>
    <w:bookmarkEnd w:id="33"/>
    <w:bookmarkStart w:name="z39" w:id="34"/>
    <w:p>
      <w:pPr>
        <w:spacing w:after="0"/>
        <w:ind w:left="0"/>
        <w:jc w:val="both"/>
      </w:pPr>
      <w:r>
        <w:rPr>
          <w:rFonts w:ascii="Times New Roman"/>
          <w:b w:val="false"/>
          <w:i w:val="false"/>
          <w:color w:val="000000"/>
          <w:sz w:val="28"/>
        </w:rPr>
        <w:t>
      6. Учесть в бюджете Авангардского сельского округа на 2024 год поступление текущих трансфертов из районного бюджета, в том числе:</w:t>
      </w:r>
    </w:p>
    <w:bookmarkEnd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xml:space="preserve">
      3) на обеспечении санитарии населенных пунктов сельского округа; </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23.02.2024 </w:t>
      </w:r>
      <w:r>
        <w:rPr>
          <w:rFonts w:ascii="Times New Roman"/>
          <w:b w:val="false"/>
          <w:i w:val="false"/>
          <w:color w:val="000000"/>
          <w:sz w:val="28"/>
        </w:rPr>
        <w:t>№ 12-4</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Авангардского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w:t>
            </w:r>
          </w:p>
        </w:tc>
      </w:tr>
    </w:tbl>
    <w:bookmarkStart w:name="z48" w:id="36"/>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2024 год</w:t>
      </w:r>
    </w:p>
    <w:bookmarkEnd w:id="36"/>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15-2</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w:t>
            </w:r>
          </w:p>
        </w:tc>
      </w:tr>
    </w:tbl>
    <w:bookmarkStart w:name="z58" w:id="37"/>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2025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w:t>
            </w:r>
          </w:p>
        </w:tc>
      </w:tr>
    </w:tbl>
    <w:bookmarkStart w:name="z68" w:id="41"/>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2026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w:t>
            </w:r>
          </w:p>
        </w:tc>
      </w:tr>
    </w:tbl>
    <w:p>
      <w:pPr>
        <w:spacing w:after="0"/>
        <w:ind w:left="0"/>
        <w:jc w:val="left"/>
      </w:pPr>
      <w:r>
        <w:rPr>
          <w:rFonts w:ascii="Times New Roman"/>
          <w:b/>
          <w:i w:val="false"/>
          <w:color w:val="000000"/>
        </w:rPr>
        <w:t xml:space="preserve"> Расходы бюджета Авангардского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