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ea63" w14:textId="cc5e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30 декабря 2022 года № 32/3 "Об утверждении бюджета Андреевского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ноября 2023 года № 13/3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Андреевского сельского округа Мамлютского района Северо-Казахстанской области на 2023-2025 годы" от 30 декабря 2022 года № 32/3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Андреевского сельского округа Мамлютского района Северо-Казахстанской области на 2023-2025 годы согласно приложениям 1, 2 и 3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–52749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53719,7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970,7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Направить свободные остатки бюджетных средств, сложившихся на 1 января 2023 года в сумме 970,7 тысяч тенге на расходы по бюджетным программам, согласно приложению 4.".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№32/3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земли и не 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32/3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