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396" w14:textId="c3b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68093,9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–5784,4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–1199,8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–70828,5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Мамлютского района Северо-Казахстанской области от 05.07.2024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трансферты, передаваемые из вышестоящего бюджета в сумме 54062 тысяч тенге.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2734,6 тысяч тенге на расходы по бюджетным программам, согласно приложению 4.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Мамлютского района Северо-Казахстанской области от 05.07.2024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2024 год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5784,4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