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210" w14:textId="f005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Дубровинского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250068,9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2011,9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вышестоящего бюджета в сумме 238244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2011,9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2023 года № 18/6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