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9492" w14:textId="2e19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281 "Об утверждении бюджета Чкаловского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мая 2023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Чкаловского сельского округа Тайыншинского района Северо-Казахстанской области на 2023 – 2025 годы" от 29 декабря 2022 года № 281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Чкаловского сельского округа Тайыншинского района Северо-Казахстанской области на 2023 - 2025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251540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- 613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230736тысяч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255852,3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-4312,3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-4312,3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6-1,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Чкаловского сельского округа на 2023 год за счет свободных остатков бюджетных средств, сложившихся на 1 января 2023 года, согласно приложения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281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(недоиспользуемых)целевых трансфертов, выделенных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281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