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5031" w14:textId="c325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Тайыншинского района Северо-Казахстанской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4 мая 2023 года № 17</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прилагаемый регламент маслихата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Отменить решение маслихата решение маслихата от 21 декабря 2016 года № 55 "Об утверждении регламента маслихата Тайыншинского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Тайыншинского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мая 2023 года № 17</w:t>
            </w:r>
          </w:p>
        </w:tc>
      </w:tr>
    </w:tbl>
    <w:bookmarkStart w:name="z14" w:id="4"/>
    <w:p>
      <w:pPr>
        <w:spacing w:after="0"/>
        <w:ind w:left="0"/>
        <w:jc w:val="left"/>
      </w:pPr>
      <w:r>
        <w:rPr>
          <w:rFonts w:ascii="Times New Roman"/>
          <w:b/>
          <w:i w:val="false"/>
          <w:color w:val="000000"/>
        </w:rPr>
        <w:t xml:space="preserve"> Регламент маслихата Тайыншинского района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Настоящий регламент маслихата Тайыншинского района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7"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8"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9"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0"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1"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2"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3"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4"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5"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6"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7"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8"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9" w:id="19"/>
    <w:p>
      <w:pPr>
        <w:spacing w:after="0"/>
        <w:ind w:left="0"/>
        <w:jc w:val="both"/>
      </w:pPr>
      <w:r>
        <w:rPr>
          <w:rFonts w:ascii="Times New Roman"/>
          <w:b w:val="false"/>
          <w:i w:val="false"/>
          <w:color w:val="000000"/>
          <w:sz w:val="28"/>
        </w:rPr>
        <w:t>
      Голосование осуществляется:</w:t>
      </w:r>
    </w:p>
    <w:bookmarkEnd w:id="19"/>
    <w:bookmarkStart w:name="z30"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1" w:id="21"/>
    <w:p>
      <w:pPr>
        <w:spacing w:after="0"/>
        <w:ind w:left="0"/>
        <w:jc w:val="both"/>
      </w:pPr>
      <w:r>
        <w:rPr>
          <w:rFonts w:ascii="Times New Roman"/>
          <w:b w:val="false"/>
          <w:i w:val="false"/>
          <w:color w:val="000000"/>
          <w:sz w:val="28"/>
        </w:rPr>
        <w:t>
      2) поднятием руки;</w:t>
      </w:r>
    </w:p>
    <w:bookmarkEnd w:id="21"/>
    <w:bookmarkStart w:name="z32" w:id="22"/>
    <w:p>
      <w:pPr>
        <w:spacing w:after="0"/>
        <w:ind w:left="0"/>
        <w:jc w:val="both"/>
      </w:pPr>
      <w:r>
        <w:rPr>
          <w:rFonts w:ascii="Times New Roman"/>
          <w:b w:val="false"/>
          <w:i w:val="false"/>
          <w:color w:val="000000"/>
          <w:sz w:val="28"/>
        </w:rPr>
        <w:t>
      3) с использованием бюллетеней.</w:t>
      </w:r>
    </w:p>
    <w:bookmarkEnd w:id="22"/>
    <w:bookmarkStart w:name="z33"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4"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5"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6"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7"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8"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9"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40"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1"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2"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3"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4"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5"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6"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7"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8"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9"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50" w:id="40"/>
    <w:p>
      <w:pPr>
        <w:spacing w:after="0"/>
        <w:ind w:left="0"/>
        <w:jc w:val="both"/>
      </w:pPr>
      <w:r>
        <w:rPr>
          <w:rFonts w:ascii="Times New Roman"/>
          <w:b w:val="false"/>
          <w:i w:val="false"/>
          <w:color w:val="000000"/>
          <w:sz w:val="28"/>
        </w:rPr>
        <w:t>
      14. По вопросам, относящимся к ведению маслихата, приглашаются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1" w:id="41"/>
    <w:p>
      <w:pPr>
        <w:spacing w:after="0"/>
        <w:ind w:left="0"/>
        <w:jc w:val="both"/>
      </w:pPr>
      <w:r>
        <w:rPr>
          <w:rFonts w:ascii="Times New Roman"/>
          <w:b w:val="false"/>
          <w:i w:val="false"/>
          <w:color w:val="000000"/>
          <w:sz w:val="28"/>
        </w:rPr>
        <w:t>
      По вопросам, относящимся к ведению маслихата, приглашаются аким района, города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2"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3"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4"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5"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6"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7"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8"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9"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60"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1"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2"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3"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4"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5" w:id="55"/>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5"/>
    <w:bookmarkStart w:name="z66"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7"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7"/>
    <w:bookmarkStart w:name="z68"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9"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70"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1"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2"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 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3"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4"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5"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6"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7"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8"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9"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80"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1"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2"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3"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4"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5"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6"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7"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7"/>
    <w:bookmarkStart w:name="z88"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9"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90"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1" w:id="81"/>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об утверждении районного бюджета.</w:t>
      </w:r>
    </w:p>
    <w:bookmarkEnd w:id="81"/>
    <w:bookmarkStart w:name="z92" w:id="82"/>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2"/>
    <w:bookmarkStart w:name="z93"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4"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5" w:id="85"/>
    <w:p>
      <w:pPr>
        <w:spacing w:after="0"/>
        <w:ind w:left="0"/>
        <w:jc w:val="left"/>
      </w:pPr>
      <w:r>
        <w:rPr>
          <w:rFonts w:ascii="Times New Roman"/>
          <w:b/>
          <w:i w:val="false"/>
          <w:color w:val="000000"/>
        </w:rPr>
        <w:t xml:space="preserve"> Глава 4. Порядок заслушивания отчетов</w:t>
      </w:r>
    </w:p>
    <w:bookmarkEnd w:id="85"/>
    <w:bookmarkStart w:name="z96"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7"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8"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8"/>
    <w:bookmarkStart w:name="z99"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100"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1"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2"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3"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4"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5"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6"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7"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8"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9"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9"/>
    <w:bookmarkStart w:name="z110" w:id="100"/>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статьей 39-3 Закона.</w:t>
      </w:r>
    </w:p>
    <w:bookmarkEnd w:id="100"/>
    <w:bookmarkStart w:name="z111"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2"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3"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4" w:id="104"/>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5" w:id="105"/>
    <w:p>
      <w:pPr>
        <w:spacing w:after="0"/>
        <w:ind w:left="0"/>
        <w:jc w:val="both"/>
      </w:pPr>
      <w:r>
        <w:rPr>
          <w:rFonts w:ascii="Times New Roman"/>
          <w:b w:val="false"/>
          <w:i w:val="false"/>
          <w:color w:val="000000"/>
          <w:sz w:val="28"/>
        </w:rPr>
        <w:t>
      38.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6"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7"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7"/>
    <w:bookmarkStart w:name="z118"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9"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20"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1" w:id="111"/>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2" w:id="112"/>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3" w:id="113"/>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4" w:id="114"/>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5" w:id="115"/>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6"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7"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8" w:id="118"/>
    <w:p>
      <w:pPr>
        <w:spacing w:after="0"/>
        <w:ind w:left="0"/>
        <w:jc w:val="left"/>
      </w:pPr>
      <w:r>
        <w:rPr>
          <w:rFonts w:ascii="Times New Roman"/>
          <w:b/>
          <w:i w:val="false"/>
          <w:color w:val="000000"/>
        </w:rPr>
        <w:t xml:space="preserve"> Параграф 1. Председатель маслихата</w:t>
      </w:r>
    </w:p>
    <w:bookmarkEnd w:id="118"/>
    <w:bookmarkStart w:name="z129" w:id="119"/>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30"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1"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2"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3"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4"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4"/>
    <w:bookmarkStart w:name="z135" w:id="125"/>
    <w:p>
      <w:pPr>
        <w:spacing w:after="0"/>
        <w:ind w:left="0"/>
        <w:jc w:val="both"/>
      </w:pPr>
      <w:r>
        <w:rPr>
          <w:rFonts w:ascii="Times New Roman"/>
          <w:b w:val="false"/>
          <w:i w:val="false"/>
          <w:color w:val="000000"/>
          <w:sz w:val="28"/>
        </w:rPr>
        <w:t>
      45.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6" w:id="126"/>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7" w:id="127"/>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38"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9" w:id="129"/>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40"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1"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2"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3" w:id="133"/>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3"/>
    <w:bookmarkStart w:name="z144" w:id="134"/>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5" w:id="135"/>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5"/>
    <w:bookmarkStart w:name="z146"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7"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8"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9"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50"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1"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2"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3" w:id="143"/>
    <w:p>
      <w:pPr>
        <w:spacing w:after="0"/>
        <w:ind w:left="0"/>
        <w:jc w:val="both"/>
      </w:pPr>
      <w:r>
        <w:rPr>
          <w:rFonts w:ascii="Times New Roman"/>
          <w:b w:val="false"/>
          <w:i w:val="false"/>
          <w:color w:val="000000"/>
          <w:sz w:val="28"/>
        </w:rPr>
        <w:t>
      52.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3"/>
    <w:bookmarkStart w:name="z154"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5"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6"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7"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8" w:id="148"/>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9"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60"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1"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2" w:id="152"/>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2"/>
    <w:bookmarkStart w:name="z163" w:id="153"/>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4"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5" w:id="155"/>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6"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7"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8" w:id="158"/>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8"/>
    <w:bookmarkStart w:name="z169"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70"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1" w:id="161"/>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2"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3"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4"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5"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6"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7"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8"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9"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80"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1"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2"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3"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4" w:id="174"/>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5" w:id="175"/>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6" w:id="176"/>
    <w:p>
      <w:pPr>
        <w:spacing w:after="0"/>
        <w:ind w:left="0"/>
        <w:jc w:val="both"/>
      </w:pPr>
      <w:r>
        <w:rPr>
          <w:rFonts w:ascii="Times New Roman"/>
          <w:b w:val="false"/>
          <w:i w:val="false"/>
          <w:color w:val="000000"/>
          <w:sz w:val="28"/>
        </w:rPr>
        <w:t>
      61. Члены депутатских объединений могут:</w:t>
      </w:r>
    </w:p>
    <w:bookmarkEnd w:id="176"/>
    <w:bookmarkStart w:name="z187"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8"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9"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90"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1" w:id="181"/>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2" w:id="182"/>
    <w:p>
      <w:pPr>
        <w:spacing w:after="0"/>
        <w:ind w:left="0"/>
        <w:jc w:val="left"/>
      </w:pPr>
      <w:r>
        <w:rPr>
          <w:rFonts w:ascii="Times New Roman"/>
          <w:b/>
          <w:i w:val="false"/>
          <w:color w:val="000000"/>
        </w:rPr>
        <w:t xml:space="preserve"> Глава 7. Правила депутатской этики</w:t>
      </w:r>
    </w:p>
    <w:bookmarkEnd w:id="182"/>
    <w:bookmarkStart w:name="z193" w:id="183"/>
    <w:p>
      <w:pPr>
        <w:spacing w:after="0"/>
        <w:ind w:left="0"/>
        <w:jc w:val="both"/>
      </w:pPr>
      <w:r>
        <w:rPr>
          <w:rFonts w:ascii="Times New Roman"/>
          <w:b w:val="false"/>
          <w:i w:val="false"/>
          <w:color w:val="000000"/>
          <w:sz w:val="28"/>
        </w:rPr>
        <w:t>
      63. Депутаты маслихата:</w:t>
      </w:r>
    </w:p>
    <w:bookmarkEnd w:id="183"/>
    <w:bookmarkStart w:name="z194"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5"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6"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7"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8" w:id="188"/>
    <w:p>
      <w:pPr>
        <w:spacing w:after="0"/>
        <w:ind w:left="0"/>
        <w:jc w:val="both"/>
      </w:pPr>
      <w:r>
        <w:rPr>
          <w:rFonts w:ascii="Times New Roman"/>
          <w:b w:val="false"/>
          <w:i w:val="false"/>
          <w:color w:val="000000"/>
          <w:sz w:val="28"/>
        </w:rPr>
        <w:t>
      5) не должны прерывать выступающих.</w:t>
      </w:r>
    </w:p>
    <w:bookmarkEnd w:id="188"/>
    <w:bookmarkStart w:name="z199" w:id="189"/>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200" w:id="190"/>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1" w:id="191"/>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2" w:id="192"/>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3" w:id="193"/>
    <w:p>
      <w:pPr>
        <w:spacing w:after="0"/>
        <w:ind w:left="0"/>
        <w:jc w:val="both"/>
      </w:pPr>
      <w:r>
        <w:rPr>
          <w:rFonts w:ascii="Times New Roman"/>
          <w:b w:val="false"/>
          <w:i w:val="false"/>
          <w:color w:val="000000"/>
          <w:sz w:val="28"/>
        </w:rPr>
        <w:t>
      68.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4"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5" w:id="195"/>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6" w:id="196"/>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7" w:id="197"/>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7"/>
    <w:bookmarkStart w:name="z208" w:id="198"/>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9" w:id="199"/>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10"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1" w:id="201"/>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2"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3"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4" w:id="204"/>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5" w:id="205"/>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6"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