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449c" w14:textId="2eb4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274 "Об утверждении бюджета Краснополянского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2023-2025 годы" от 29 декабря 2022 года № 274 (зарегистрировано в Реестре государственной регистрации нормативных правовых актов под № 176954)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Краснополянского сельского округа Тайыншинского района Северо-Казахстанской области на 2023- 2025 годы согласно приложениям 1, 2, 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–42 064,8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–7 720,8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–34 344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Краснополянского сельского округа на 2023 год поступление текущих целевых трансфертов из районного бюджета в бюджет Краснополянского сельского округа в сумме 22 918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