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9c3eeb" w14:textId="69c3ee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бюджета Краснополянского сельского округа Тайыншинского района Северо-Казахстанской области на 2024-2026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Тайыншинского района Северо-Казахстанской области от 29 декабря 2023 года № 118/9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>
      Сноска. Вводится в действие с 01.01.2024 в соответствии с пунктом 7 настоящего решения.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со </w:t>
      </w:r>
      <w:r>
        <w:rPr>
          <w:rFonts w:ascii="Times New Roman"/>
          <w:b w:val="false"/>
          <w:i w:val="false"/>
          <w:color w:val="000000"/>
          <w:sz w:val="28"/>
        </w:rPr>
        <w:t>статьями 9-1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75</w:t>
      </w:r>
      <w:r>
        <w:rPr>
          <w:rFonts w:ascii="Times New Roman"/>
          <w:b w:val="false"/>
          <w:i w:val="false"/>
          <w:color w:val="000000"/>
          <w:sz w:val="28"/>
        </w:rPr>
        <w:t> Бюджетного кодекса Республики Казахстан, 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> Закона Республики Казахстан "О местном государственном управлении и самоуправлении в Республике Казахстан", маслихат Тайыншинского района Северо-Казахстанской области РЕШИЛ: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Краснополянского сельского округа Тайыншинского района Северо-Казахстанской области на 2024 - 2026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48110 тысяч тенге: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8700 тысяч тенге;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тысяч тенге;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тысяч тенге;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39410 тысяч тенге;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– 50625,4 тысяч тенге;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тысяч тенге: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тысяч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тысяч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тысяч тенге: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тысяч тенге;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тысяч тенге;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-2515,4 тысяч тенге;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2515,4 тысяч тенге: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тысяч тенге;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тысяч тенге;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2515,4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199/15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000000"/>
          <w:sz w:val="28"/>
        </w:rPr>
        <w:t>№ 233/19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Установить, что доходы бюджета Краснополянского сельского округа формируются в соответствии с Бюджетным кодексом Республики Казахстан за счет следующих налоговых поступлений: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индивидуального подоходного налога с доходов, подлежащим обложению самостоятельно физическими лицами, у которых на территории города районного значения, села, поселка расположено заявленное при постановке на регистрационный учет в органе государственных доходов;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имущество физических лиц по объектам обложения данным налогом, находящимся на территории сельского округа;</w:t>
      </w:r>
    </w:p>
    <w:bookmarkEnd w:id="21"/>
    <w:bookmarkStart w:name="z27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земельного налога на земли населенных пунктов с физических и юридических лиц по земельным участкам, находящимся на территории села;</w:t>
      </w:r>
    </w:p>
    <w:bookmarkEnd w:id="22"/>
    <w:bookmarkStart w:name="z28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единого земельного налога;</w:t>
      </w:r>
    </w:p>
    <w:bookmarkEnd w:id="23"/>
    <w:bookmarkStart w:name="z29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налога на транспортные средства:</w:t>
      </w:r>
    </w:p>
    <w:bookmarkEnd w:id="24"/>
    <w:bookmarkStart w:name="z30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физических лиц, место жительства которых находится на территории села;</w:t>
      </w:r>
    </w:p>
    <w:bookmarkEnd w:id="25"/>
    <w:bookmarkStart w:name="z31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 юридических лиц, место нахождения которых, указываемое в их учредительных документах, располагается на территории села;</w:t>
      </w:r>
    </w:p>
    <w:bookmarkEnd w:id="26"/>
    <w:bookmarkStart w:name="z32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платы за пользование земельными участками.</w:t>
      </w:r>
    </w:p>
    <w:bookmarkEnd w:id="27"/>
    <w:bookmarkStart w:name="z33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Установить бюджетную субвенцию, передаваемую из районного бюджета в бюджет Краснополянского сельского округа на 2024 год в сумме 37300 тысяч тенге.</w:t>
      </w:r>
    </w:p>
    <w:bookmarkEnd w:id="28"/>
    <w:bookmarkStart w:name="z34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Учесть в бюджете Краснополянского сельского округа на 2024 год поступление целевых текущих трансфертов из республиканского бюджета в сумме 72 тысяч тенге.</w:t>
      </w:r>
    </w:p>
    <w:bookmarkEnd w:id="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5. Исключен решением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199/15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Учесть в бюджете Краснополянского сельского округа на 2024 год поступление текущих целевых трансфертов из районного бюджета в сумме 2038 тысяч тенге.</w:t>
      </w:r>
    </w:p>
    <w:bookmarkEnd w:id="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6 в редакции решения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199/15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6-1. Предусмотреть в бюджете Краснополянского сельского округа на 2024 год расходы за счет свободных остатков бюджетных средств, сложившихся на начало финансового года согласно приложению 4 к настоящему решению.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Решение дополнено пунктом 6-1 в соответствии с решением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000000"/>
          <w:sz w:val="28"/>
        </w:rPr>
        <w:t>№ 199/15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Настоящее решение вводится в действие с 1 января 2024 года.</w:t>
      </w:r>
    </w:p>
    <w:bookmarkEnd w:id="3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 Тайыншинского района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Северо-Казахстанской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Бекшенов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118/9</w:t>
            </w:r>
          </w:p>
        </w:tc>
      </w:tr>
    </w:tbl>
    <w:bookmarkStart w:name="z45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2024 год</w:t>
      </w:r>
    </w:p>
    <w:bookmarkEnd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199/15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от 28.11.2024 </w:t>
      </w:r>
      <w:r>
        <w:rPr>
          <w:rFonts w:ascii="Times New Roman"/>
          <w:b w:val="false"/>
          <w:i w:val="false"/>
          <w:color w:val="ff0000"/>
          <w:sz w:val="28"/>
        </w:rPr>
        <w:t>№ 233/19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bookmarkEnd w:id="33"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5727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50625,4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118/9</w:t>
            </w:r>
          </w:p>
        </w:tc>
      </w:tr>
    </w:tbl>
    <w:bookmarkStart w:name="z59" w:id="3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2025 год</w:t>
      </w:r>
    </w:p>
    <w:bookmarkEnd w:id="3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118/9</w:t>
            </w:r>
          </w:p>
        </w:tc>
      </w:tr>
    </w:tbl>
    <w:bookmarkStart w:name="z73" w:id="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Краснополянского сельского округа Тайыншинского района Северо-Казахстанской области на 2026 год</w:t>
      </w:r>
    </w:p>
    <w:bookmarkEnd w:id="4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38500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 на местном уровне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селах, поселках, сельских округах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bookmarkEnd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маслихата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Тайыншинского района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2023 года №118/9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Направление свободных остатков бюджетных средств, сложившихся на 1 января 2024 года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Решение дополнено приложением 4 в соответствии с решением Тайыншинского районного маслихата Северо-Казахстанской области от 08.08.2024 </w:t>
      </w:r>
      <w:r>
        <w:rPr>
          <w:rFonts w:ascii="Times New Roman"/>
          <w:b w:val="false"/>
          <w:i w:val="false"/>
          <w:color w:val="ff0000"/>
          <w:sz w:val="28"/>
        </w:rPr>
        <w:t>№ 199/15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01.01.2024); в редакции решения Тайыншинского районного маслихата Северо-Казахстанской области от 28.11.2024 </w:t>
      </w:r>
      <w:r>
        <w:rPr>
          <w:rFonts w:ascii="Times New Roman"/>
          <w:b w:val="false"/>
          <w:i w:val="false"/>
          <w:color w:val="ff0000"/>
          <w:sz w:val="28"/>
        </w:rPr>
        <w:t>№ 233/19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01.01.2024).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тысяч тенге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