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f1fd" w14:textId="8d3f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24 352,3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- 1132,3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1132,3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Есильского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Есильского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Есильского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20 737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в бюджете сельского округа поступление целевых трансфетов из вышестоящих бюджетов на 2024 год в сумме 62,0 тысяч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№10/8 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№10/8 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№10/8 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Есильского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