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3dad" w14:textId="ff33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Мичуринского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декабря 2023 года № 10/13.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56 400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53 061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57 148,7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Мичуринского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Мичуринского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на территории Мичуринского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31 261 тысяч тенге.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сельского округа за счет свободных остатков бюджетных средств, сложившихся на начало финансового года, неиспользованных в 2023 году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поступление целевых трансфертов из вышестоящих бюджетов на 2024 год в сумме 21 800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Мичуринского сельского округа за счет свободных остатков бюджетных средств, сложившихся на начало финансового года, неиспользованных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