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104e" w14:textId="d271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2023 года № 13/1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6 046 818,4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5 220 461,4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6 409 653,1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№ 15/1 (вводится в действие с 01.01.2024); от 04.05.2024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18.06.2024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1 294 020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и города Сергеевки на 2024 год в сумме 97 893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Арай – 8 442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9 739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8 938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7 122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12 150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8 431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6 062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7 852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13 274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7 342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8 541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 бюджетных кредитов из республиканского бюджета для реализации мер социальной поддержки специалистов.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2024- 2026 годы".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2024 год поступление целевых трансфертов из республиканского и областного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2024 - 2026 годы".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2024- 2026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33 890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2024 год в сумме 6 096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№ 15/1 (вводится в действие с 01.01.2024); от 04.05.2024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321 749,6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Шал акына Северо-Казахстанской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Шал акына Северо-Казахстанской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