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c906c" w14:textId="52c90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Жылыойского районного маслихата "О районном бюджете на 2023-2025 годы" от 21 декабря 2022 года № 27-1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18 сентября 2023 года № 6-6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Жылыойский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"О районном бюджете на 2023-2025 годы" от 21 декабря 2022 года № 27-1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76 679 179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66 468 974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99 119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132 037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9 979 049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79 868 861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11 165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15 525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4 360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- 3 200 847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3 200 847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15 525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4 360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3 189 682 тысяч тенге."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Мыңбаев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27-1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76 679 179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66468974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2926195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2424995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61472419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61314133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9979049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9978989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79868861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трансферта на развития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районных(городских)библиотек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трансферта на развития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55330463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55330463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54584798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Погошение долга местного испольнительного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-3 200 847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