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586b7" w14:textId="8f58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решение районного маслихата от 12 декабря 2022 года № 170-VІІ "О районном бюджете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14 декабря 2023 года № 54-VIII.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"Об утверждении районного бюджета на 2023-2025 годы" от 12 декабря 2022 года № 170-VІІ (зарегистрировано в Реестре государственной регистрации нормативных правовых актов под № 176295)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7 736 887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3 293 317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73 144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8 863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4 361 563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- 7 853 559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1 583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- 20 700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- 19 117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- 118 255тысяч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бюджетов - 118 255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20 700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- 19 117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- 116 672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Предусмотреть на 2023 год объемы трансфертов, передаваемых из районного бюджета в бюджеты сельских округов, в сумме 750 091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Аккистауский сельский округ 169 876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Исатайкий сельский округ 92 859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Зинеденский сельский округ 56 135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Нарынский сельский округ 55 963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Жанбайский сельский округ 105 789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Тущыкудукский сельский округ 135 209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Камыскалинский сельский округ 134 260 тысяч тенге".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Утвердить резерв местного исполнительного органа на 2023 год в сумме 0 тенге.".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Учесть, что в районном бюджете на 2023 год предусмотрены целевые текущие трансферты из областного бюджета в сумме 856 316 тысяч тенге,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45 607 тысяч тенге – на проведение работ по подготовке к зимнему периоду;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67 872 тысяч тенге – на капитальные расходы подведомственных государственных учреждений и организаций;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500 000 тысяч тенге – на развитие социальной и инженерной инфраструктуры в сельских населенных пунктах в рамках проекта "Ауыл-Ел бесігі".".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Учесть, что в районном бюджете на 2023 год предусмотрены целевые трансферты на развитие из областного бюджета в сумме 1 832 854 тысяч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9 668 тысяч тенге - на развитие систем водоснабжения и водоотведения;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843 824 тысяч тенге – на развитие системы освещения населенных пунктов;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724 362 тысяч тенге – на развитие транспортной инфраструктуры.".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(Н.Хайруллаева) Исатайского районного маслихата по вопросам бюджета, финансов, экономики, развитию предпринимательства, аграриии и экологии.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54-VIII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170-VII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2 371 997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градостроительство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 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