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b341" w14:textId="6acb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2022 года № 19/232-VІI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28 апреля 2023 года № 2/8-VIII.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2022 года № 19/232-VІI "Об областном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2023-2025 годы согласно приложениям 1, 2 и 3,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1 238 153 529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61 120 649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13 170 313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1 163 857 244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1 225 984 190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- 2 477 894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33 044 214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35 522 108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966 940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966 940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13 680 293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- 13 680 293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44,6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53,7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48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55,4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области на 2023 год в сумме 1 000 000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1 238 153 529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1 163 857 244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1 163 857 244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1 151 829 902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1 151 829 902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534 683 174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442 653 110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-13 680 293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1 220 618 736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641 858 282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381 693 616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-29 535 771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1 366 458 666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930 455 588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412 334 696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-6 145 922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