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ea19" w14:textId="d4ee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5 сентября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2023-2025 годы" от 20 декабря 2022 года № 202 (зарегистрировано в Реестре государственной регистрации нормативных правовых актов под № 175841)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20 324 527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271 055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17 282 856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20 594 633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1 238 814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1 783 635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- 1 508 920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1 508 920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1 783 635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270 106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2023 год в сумме 164 373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