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9d26" w14:textId="a649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Байдибек от 23 декабря 2022 года № 26/149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15 декабря 2023 года № 10/44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района Байдибек на 2023-2025 годы согласно приложениям 1, 2 и 3 соответственно, в том числе на 2023 годов следующих объемах: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–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10 511 298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1 650 362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8 854 319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10 646 577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351 599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465 750;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114 151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- 488 976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488 976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465 750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114 152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137 378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района в районном бюджете на 2023 год в сумме 14 204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Байдибек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А.Кенехан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 2023 года № 10/44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 № 26/149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 2023 года № 10/44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26/149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2023-2025 годы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