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76de" w14:textId="120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Казыгуртского района от 20 июня 2022 года № 173 "О внесении изменения в постановление акимата 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14 апреля 2023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20 июня 2022 года № 173 "О внесении изменения в постановление акимата 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Казыгуртского района Р.Е.Тургынбекова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2022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структурных подразделений-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оценки деятельности административных государственных служащих корпуса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случаев, 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компетенция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проявляется; компетенция проявляется редко; компетенция проявляется примерно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случаев; компетенция проявляется в большинстве случаев; компетенция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 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 градусов.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 требуемых компетенций путем опроса круга лиц из рабочего окружения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Оценки необходимо выставлять объективно, без личных симпатий/антипатий. Анонимность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проявляется; компетенция проявляется редко; компетенция проявляется примерно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случаев; компетенция проявляется в большинстве случаев; компетенция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проявляется всегда. Средняя оценка высчитывается в автоматическом режиме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