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00fe" w14:textId="37f0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23 декабря 2022 года № 35/154-VII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7 ноября 2023 года № 7/45-VIII.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районном бюджете на 2023-2025 годы" от 23 декабря 2022 года № 35/154-VIІ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Казыгуртского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10 844 999тысяч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3 044 480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53 252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7 699 774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11 008 276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211 696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- 374 973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374 973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98 804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163 277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ноября 2023 года № 7/45- 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35/154-VII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деятельности за счет резерва непредвиденных расходов местного исполнительного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технико-экономических обоснований бюджетных инвестиционных проектов и конкурсной документации проектов государственно-частного партнерства, в том числе концессионных проектов, а также проведение необходимой экспертизы, консультационное сопровождение проектов государственно-частного партнерства, в том числе концессионных проектов.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местных исполнительных органов на основании решений суда за счет резервных фондов местного исполнительного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национального и массового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